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B3865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795FD1">
        <w:rPr>
          <w:rFonts w:ascii="Times New Roman" w:eastAsia="Times New Roman" w:hAnsi="Times New Roman"/>
          <w:sz w:val="20"/>
          <w:szCs w:val="20"/>
          <w:lang w:eastAsia="ru-RU"/>
        </w:rPr>
        <w:t>0</w:t>
      </w:r>
    </w:p>
    <w:p w:rsidR="00F163B2" w:rsidRPr="00DD4D2B" w:rsidRDefault="00401F7E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решени</w:t>
      </w:r>
      <w:r w:rsidR="00BC2A62">
        <w:rPr>
          <w:rFonts w:ascii="Times New Roman" w:eastAsia="Times New Roman" w:hAnsi="Times New Roman"/>
          <w:sz w:val="20"/>
          <w:szCs w:val="20"/>
          <w:lang w:eastAsia="ru-RU"/>
        </w:rPr>
        <w:t>ю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EB3750" w:rsidRDefault="00F163B2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795FD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4635F1">
        <w:rPr>
          <w:rFonts w:ascii="Times New Roman" w:eastAsia="Times New Roman" w:hAnsi="Times New Roman"/>
          <w:sz w:val="20"/>
          <w:szCs w:val="20"/>
          <w:lang w:eastAsia="ru-RU"/>
        </w:rPr>
        <w:t>27 мая</w:t>
      </w:r>
      <w:r w:rsidR="00795FD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060EE"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 w:rsidR="00795FD1">
        <w:rPr>
          <w:rFonts w:ascii="Times New Roman" w:eastAsia="Times New Roman" w:hAnsi="Times New Roman"/>
          <w:sz w:val="20"/>
          <w:szCs w:val="20"/>
          <w:lang w:eastAsia="ru-RU"/>
        </w:rPr>
        <w:t>21</w:t>
      </w:r>
      <w:r w:rsidR="00C060EE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 №</w:t>
      </w:r>
      <w:r w:rsidR="004635F1">
        <w:rPr>
          <w:rFonts w:ascii="Times New Roman" w:eastAsia="Times New Roman" w:hAnsi="Times New Roman"/>
          <w:sz w:val="20"/>
          <w:szCs w:val="20"/>
          <w:lang w:eastAsia="ru-RU"/>
        </w:rPr>
        <w:t xml:space="preserve"> 475</w:t>
      </w:r>
      <w:bookmarkStart w:id="0" w:name="_GoBack"/>
      <w:bookmarkEnd w:id="0"/>
      <w:r w:rsidR="00795FD1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 w:rsidR="00DB404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C16B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EB3750" w:rsidRDefault="00EB3750" w:rsidP="00FB0C95">
      <w:pPr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</w:t>
      </w:r>
    </w:p>
    <w:p w:rsidR="00F163B2" w:rsidRDefault="006C16B3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A251F0" w:rsidRDefault="00D969A7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 о р</w:t>
      </w:r>
      <w:r w:rsidR="00106953">
        <w:rPr>
          <w:rFonts w:ascii="Times New Roman" w:hAnsi="Times New Roman"/>
          <w:b/>
          <w:sz w:val="24"/>
          <w:szCs w:val="24"/>
        </w:rPr>
        <w:t>аспределени</w:t>
      </w:r>
      <w:r>
        <w:rPr>
          <w:rFonts w:ascii="Times New Roman" w:hAnsi="Times New Roman"/>
          <w:b/>
          <w:sz w:val="24"/>
          <w:szCs w:val="24"/>
        </w:rPr>
        <w:t>и</w:t>
      </w:r>
      <w:r w:rsidR="00106953"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</w:t>
      </w:r>
      <w:r w:rsidR="00106953"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Глазовский район» </w:t>
      </w:r>
      <w:r>
        <w:rPr>
          <w:rFonts w:ascii="Times New Roman" w:hAnsi="Times New Roman"/>
          <w:b/>
          <w:sz w:val="24"/>
          <w:szCs w:val="24"/>
        </w:rPr>
        <w:t xml:space="preserve">за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20</w:t>
      </w:r>
      <w:r w:rsidR="006C16B3">
        <w:rPr>
          <w:rFonts w:ascii="Times New Roman" w:hAnsi="Times New Roman"/>
          <w:b/>
          <w:sz w:val="24"/>
          <w:szCs w:val="24"/>
        </w:rPr>
        <w:t>20</w:t>
      </w:r>
      <w:r w:rsidR="00106953"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>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38"/>
        <w:gridCol w:w="992"/>
        <w:gridCol w:w="1276"/>
      </w:tblGrid>
      <w:tr w:rsidR="00FB0C95" w:rsidRPr="0075507F" w:rsidTr="00FB0C95">
        <w:trPr>
          <w:trHeight w:val="20"/>
        </w:trPr>
        <w:tc>
          <w:tcPr>
            <w:tcW w:w="7938" w:type="dxa"/>
          </w:tcPr>
          <w:p w:rsidR="00FB0C95" w:rsidRPr="0075507F" w:rsidRDefault="00FB0C95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B0C95" w:rsidRPr="0075507F" w:rsidRDefault="00FB0C95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</w:tcPr>
          <w:p w:rsidR="00FB0C95" w:rsidRDefault="00FB0C95" w:rsidP="006C16B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B0C95" w:rsidRPr="0075507F" w:rsidRDefault="00795FD1" w:rsidP="006C16B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План на</w:t>
            </w:r>
            <w:r w:rsidR="00FB0C95">
              <w:rPr>
                <w:rFonts w:ascii="Times New Roman" w:hAnsi="Times New Roman"/>
                <w:b/>
                <w:sz w:val="20"/>
                <w:szCs w:val="20"/>
              </w:rPr>
              <w:t xml:space="preserve"> 2020г</w:t>
            </w:r>
          </w:p>
        </w:tc>
        <w:tc>
          <w:tcPr>
            <w:tcW w:w="1276" w:type="dxa"/>
          </w:tcPr>
          <w:p w:rsidR="00FB0C95" w:rsidRDefault="00FB0C95" w:rsidP="006C16B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Исполнено</w:t>
            </w:r>
            <w:r w:rsidR="00795FD1">
              <w:rPr>
                <w:rFonts w:ascii="Times New Roman" w:hAnsi="Times New Roman"/>
                <w:b/>
                <w:sz w:val="20"/>
                <w:szCs w:val="20"/>
              </w:rPr>
              <w:t xml:space="preserve"> за 2020г</w:t>
            </w:r>
          </w:p>
        </w:tc>
      </w:tr>
      <w:tr w:rsidR="00FB0C95" w:rsidRPr="0075507F" w:rsidTr="00FB0C95">
        <w:trPr>
          <w:trHeight w:val="20"/>
        </w:trPr>
        <w:tc>
          <w:tcPr>
            <w:tcW w:w="8930" w:type="dxa"/>
            <w:gridSpan w:val="2"/>
          </w:tcPr>
          <w:p w:rsidR="00FB0C95" w:rsidRPr="0075507F" w:rsidRDefault="00FB0C95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  <w:tc>
          <w:tcPr>
            <w:tcW w:w="1276" w:type="dxa"/>
          </w:tcPr>
          <w:p w:rsidR="00FB0C95" w:rsidRPr="0075507F" w:rsidRDefault="00FB0C95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B0C95" w:rsidRPr="008C212F" w:rsidTr="00FB0C95">
        <w:trPr>
          <w:trHeight w:val="693"/>
        </w:trPr>
        <w:tc>
          <w:tcPr>
            <w:tcW w:w="7938" w:type="dxa"/>
          </w:tcPr>
          <w:p w:rsidR="00FB0C95" w:rsidRPr="008F400F" w:rsidRDefault="00FB0C95" w:rsidP="00EB3750">
            <w:pPr>
              <w:rPr>
                <w:rFonts w:ascii="Times New Roman" w:hAnsi="Times New Roman"/>
                <w:sz w:val="20"/>
                <w:szCs w:val="20"/>
              </w:rPr>
            </w:pPr>
            <w:r w:rsidRPr="008F400F">
              <w:rPr>
                <w:rFonts w:ascii="Times New Roman" w:hAnsi="Times New Roman"/>
                <w:sz w:val="20"/>
                <w:szCs w:val="20"/>
              </w:rPr>
              <w:t>Неиспользованные бюджетные ассигнования по состоянию на 1 января 2020 года</w:t>
            </w:r>
          </w:p>
        </w:tc>
        <w:tc>
          <w:tcPr>
            <w:tcW w:w="992" w:type="dxa"/>
          </w:tcPr>
          <w:p w:rsidR="00FB0C95" w:rsidRPr="008F400F" w:rsidRDefault="00FB0C95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F400F">
              <w:rPr>
                <w:rFonts w:ascii="Times New Roman" w:hAnsi="Times New Roman"/>
                <w:b/>
                <w:sz w:val="20"/>
                <w:szCs w:val="20"/>
              </w:rPr>
              <w:t>1914,8</w:t>
            </w:r>
          </w:p>
        </w:tc>
        <w:tc>
          <w:tcPr>
            <w:tcW w:w="1276" w:type="dxa"/>
          </w:tcPr>
          <w:p w:rsidR="00FB0C95" w:rsidRPr="008F400F" w:rsidRDefault="00FB0C95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1914,8</w:t>
            </w:r>
          </w:p>
        </w:tc>
      </w:tr>
      <w:tr w:rsidR="00FB0C95" w:rsidRPr="008C212F" w:rsidTr="00FB0C95">
        <w:trPr>
          <w:trHeight w:val="1277"/>
        </w:trPr>
        <w:tc>
          <w:tcPr>
            <w:tcW w:w="7938" w:type="dxa"/>
          </w:tcPr>
          <w:p w:rsidR="00FB0C95" w:rsidRPr="008F400F" w:rsidRDefault="00FB0C95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8F400F">
              <w:rPr>
                <w:rFonts w:ascii="Times New Roman" w:hAnsi="Times New Roman"/>
                <w:sz w:val="20"/>
                <w:szCs w:val="20"/>
              </w:rPr>
              <w:t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двигателей, подлежащие распределению между бюджетами субъектов Российской Федерации</w:t>
            </w:r>
            <w:r w:rsidRPr="008F400F">
              <w:rPr>
                <w:rFonts w:ascii="Times New Roman" w:hAnsi="Times New Roman"/>
                <w:sz w:val="20"/>
                <w:szCs w:val="20"/>
              </w:rPr>
              <w:tab/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</w:tcPr>
          <w:p w:rsidR="00FB0C95" w:rsidRPr="008F400F" w:rsidRDefault="00FB0C95" w:rsidP="00FB0C9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12160,0</w:t>
            </w:r>
          </w:p>
        </w:tc>
        <w:tc>
          <w:tcPr>
            <w:tcW w:w="1276" w:type="dxa"/>
          </w:tcPr>
          <w:p w:rsidR="00FB0C95" w:rsidRDefault="00FB0C95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11967,6</w:t>
            </w:r>
          </w:p>
        </w:tc>
      </w:tr>
      <w:tr w:rsidR="00FB0C95" w:rsidRPr="008C212F" w:rsidTr="00FB0C95">
        <w:trPr>
          <w:trHeight w:val="20"/>
        </w:trPr>
        <w:tc>
          <w:tcPr>
            <w:tcW w:w="7938" w:type="dxa"/>
          </w:tcPr>
          <w:p w:rsidR="00FB0C95" w:rsidRPr="008F400F" w:rsidRDefault="00FB0C95" w:rsidP="006B6B8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F400F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992" w:type="dxa"/>
          </w:tcPr>
          <w:p w:rsidR="00FB0C95" w:rsidRPr="008F400F" w:rsidRDefault="00FB0C95" w:rsidP="006B6B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2992,5</w:t>
            </w:r>
          </w:p>
        </w:tc>
        <w:tc>
          <w:tcPr>
            <w:tcW w:w="1276" w:type="dxa"/>
          </w:tcPr>
          <w:p w:rsidR="00FB0C95" w:rsidRDefault="00FB0C95" w:rsidP="006B6B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2992,4</w:t>
            </w:r>
          </w:p>
        </w:tc>
      </w:tr>
      <w:tr w:rsidR="00FB0C95" w:rsidRPr="008C212F" w:rsidTr="00FB0C95">
        <w:trPr>
          <w:trHeight w:val="20"/>
        </w:trPr>
        <w:tc>
          <w:tcPr>
            <w:tcW w:w="7938" w:type="dxa"/>
          </w:tcPr>
          <w:p w:rsidR="00FB0C95" w:rsidRPr="008F400F" w:rsidRDefault="00FB0C95" w:rsidP="006B6B83">
            <w:pPr>
              <w:rPr>
                <w:rFonts w:ascii="Times New Roman" w:hAnsi="Times New Roman"/>
                <w:sz w:val="20"/>
                <w:szCs w:val="20"/>
              </w:rPr>
            </w:pPr>
            <w:r w:rsidRPr="008F400F">
              <w:rPr>
                <w:rFonts w:ascii="Times New Roman" w:hAnsi="Times New Roman"/>
                <w:sz w:val="20"/>
                <w:szCs w:val="20"/>
              </w:rPr>
              <w:t>Субсидии бюджетам сельских поселений на реализацию проектов развития общественной инфраструктуры, основанных на местных инициативах</w:t>
            </w:r>
          </w:p>
        </w:tc>
        <w:tc>
          <w:tcPr>
            <w:tcW w:w="992" w:type="dxa"/>
          </w:tcPr>
          <w:p w:rsidR="00FB0C95" w:rsidRPr="008F400F" w:rsidRDefault="00FB0C95" w:rsidP="006B6B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F400F">
              <w:rPr>
                <w:rFonts w:ascii="Times New Roman" w:hAnsi="Times New Roman"/>
                <w:b/>
                <w:sz w:val="20"/>
                <w:szCs w:val="20"/>
              </w:rPr>
              <w:t>992,0</w:t>
            </w:r>
          </w:p>
        </w:tc>
        <w:tc>
          <w:tcPr>
            <w:tcW w:w="1276" w:type="dxa"/>
          </w:tcPr>
          <w:p w:rsidR="00FB0C95" w:rsidRPr="008F400F" w:rsidRDefault="00FB0C95" w:rsidP="006B6B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655,2</w:t>
            </w:r>
          </w:p>
        </w:tc>
      </w:tr>
      <w:tr w:rsidR="00FB0C95" w:rsidRPr="008C212F" w:rsidTr="00FB0C95">
        <w:trPr>
          <w:trHeight w:val="20"/>
        </w:trPr>
        <w:tc>
          <w:tcPr>
            <w:tcW w:w="7938" w:type="dxa"/>
          </w:tcPr>
          <w:p w:rsidR="00FB0C95" w:rsidRPr="008F400F" w:rsidRDefault="00FB0C95" w:rsidP="006B6B83">
            <w:pPr>
              <w:rPr>
                <w:rFonts w:ascii="Times New Roman" w:hAnsi="Times New Roman"/>
                <w:sz w:val="20"/>
                <w:szCs w:val="20"/>
              </w:rPr>
            </w:pPr>
            <w:r w:rsidRPr="008F400F">
              <w:rPr>
                <w:rFonts w:ascii="Times New Roman" w:hAnsi="Times New Roman"/>
                <w:sz w:val="20"/>
                <w:szCs w:val="20"/>
              </w:rPr>
              <w:t>Иные поступления*</w:t>
            </w:r>
          </w:p>
        </w:tc>
        <w:tc>
          <w:tcPr>
            <w:tcW w:w="992" w:type="dxa"/>
          </w:tcPr>
          <w:p w:rsidR="00FB0C95" w:rsidRPr="008F400F" w:rsidRDefault="00FB0C95" w:rsidP="006B6B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350,7</w:t>
            </w:r>
          </w:p>
        </w:tc>
        <w:tc>
          <w:tcPr>
            <w:tcW w:w="1276" w:type="dxa"/>
          </w:tcPr>
          <w:p w:rsidR="00FB0C95" w:rsidRDefault="00FB0C95" w:rsidP="006B6B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350,7</w:t>
            </w:r>
          </w:p>
        </w:tc>
      </w:tr>
      <w:tr w:rsidR="00FB0C95" w:rsidRPr="008C212F" w:rsidTr="00FB0C95">
        <w:trPr>
          <w:trHeight w:val="20"/>
        </w:trPr>
        <w:tc>
          <w:tcPr>
            <w:tcW w:w="7938" w:type="dxa"/>
          </w:tcPr>
          <w:p w:rsidR="00FB0C95" w:rsidRPr="008F400F" w:rsidRDefault="00FB0C95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F400F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92" w:type="dxa"/>
          </w:tcPr>
          <w:p w:rsidR="00FB0C95" w:rsidRPr="008F400F" w:rsidRDefault="00FB0C95" w:rsidP="004717C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</w:t>
            </w:r>
            <w:r w:rsidR="004717C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10,0</w:t>
            </w:r>
          </w:p>
        </w:tc>
        <w:tc>
          <w:tcPr>
            <w:tcW w:w="1276" w:type="dxa"/>
          </w:tcPr>
          <w:p w:rsidR="00FB0C95" w:rsidRDefault="00FB0C95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17880,7</w:t>
            </w:r>
          </w:p>
        </w:tc>
      </w:tr>
      <w:tr w:rsidR="00FB0C95" w:rsidRPr="009E2F49" w:rsidTr="00FB0C95">
        <w:trPr>
          <w:trHeight w:val="20"/>
        </w:trPr>
        <w:tc>
          <w:tcPr>
            <w:tcW w:w="8930" w:type="dxa"/>
            <w:gridSpan w:val="2"/>
          </w:tcPr>
          <w:p w:rsidR="00FB0C95" w:rsidRPr="0072500C" w:rsidRDefault="00FB0C95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2500C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  <w:tc>
          <w:tcPr>
            <w:tcW w:w="1276" w:type="dxa"/>
          </w:tcPr>
          <w:p w:rsidR="00FB0C95" w:rsidRPr="0072500C" w:rsidRDefault="00FB0C95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B0C95" w:rsidRPr="009E2F49" w:rsidTr="00FB0C95">
        <w:trPr>
          <w:trHeight w:val="20"/>
        </w:trPr>
        <w:tc>
          <w:tcPr>
            <w:tcW w:w="7938" w:type="dxa"/>
          </w:tcPr>
          <w:p w:rsidR="00FB0C95" w:rsidRPr="0072500C" w:rsidRDefault="00FB0C95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72500C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992" w:type="dxa"/>
          </w:tcPr>
          <w:p w:rsidR="00FB0C95" w:rsidRPr="0072500C" w:rsidRDefault="00FB0C95" w:rsidP="004C08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00C">
              <w:rPr>
                <w:rFonts w:ascii="Times New Roman" w:hAnsi="Times New Roman"/>
                <w:b/>
                <w:sz w:val="20"/>
                <w:szCs w:val="20"/>
              </w:rPr>
              <w:t>2475,8</w:t>
            </w:r>
          </w:p>
        </w:tc>
        <w:tc>
          <w:tcPr>
            <w:tcW w:w="1276" w:type="dxa"/>
          </w:tcPr>
          <w:p w:rsidR="00FB0C95" w:rsidRPr="0072500C" w:rsidRDefault="00FB0C95" w:rsidP="004C089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2323,6</w:t>
            </w:r>
          </w:p>
        </w:tc>
      </w:tr>
      <w:tr w:rsidR="00FB0C95" w:rsidRPr="009E2F49" w:rsidTr="00FB0C95">
        <w:trPr>
          <w:trHeight w:val="20"/>
        </w:trPr>
        <w:tc>
          <w:tcPr>
            <w:tcW w:w="7938" w:type="dxa"/>
          </w:tcPr>
          <w:p w:rsidR="00FB0C95" w:rsidRPr="0072500C" w:rsidRDefault="00FB0C95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72500C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992" w:type="dxa"/>
          </w:tcPr>
          <w:p w:rsidR="00FB0C95" w:rsidRPr="0072500C" w:rsidRDefault="00FB0C95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00C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72500C">
              <w:rPr>
                <w:rFonts w:ascii="Times New Roman" w:hAnsi="Times New Roman"/>
                <w:b/>
                <w:sz w:val="20"/>
                <w:szCs w:val="20"/>
              </w:rPr>
              <w:t>15,5</w:t>
            </w:r>
          </w:p>
          <w:p w:rsidR="00FB0C95" w:rsidRPr="0072500C" w:rsidRDefault="00FB0C95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B0C95" w:rsidRPr="0072500C" w:rsidRDefault="00FB0C95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10559,5</w:t>
            </w:r>
          </w:p>
        </w:tc>
      </w:tr>
      <w:tr w:rsidR="00FB0C95" w:rsidRPr="009E2F49" w:rsidTr="00FB0C95">
        <w:trPr>
          <w:trHeight w:val="20"/>
        </w:trPr>
        <w:tc>
          <w:tcPr>
            <w:tcW w:w="7938" w:type="dxa"/>
          </w:tcPr>
          <w:p w:rsidR="00FB0C95" w:rsidRPr="0072500C" w:rsidRDefault="00FB0C95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72500C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992" w:type="dxa"/>
          </w:tcPr>
          <w:p w:rsidR="00FB0C95" w:rsidRPr="0072500C" w:rsidRDefault="00FB0C95" w:rsidP="007B3A6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00C">
              <w:rPr>
                <w:rFonts w:ascii="Times New Roman" w:hAnsi="Times New Roman"/>
                <w:b/>
                <w:sz w:val="20"/>
                <w:szCs w:val="20"/>
              </w:rPr>
              <w:t>2992,5</w:t>
            </w:r>
          </w:p>
        </w:tc>
        <w:tc>
          <w:tcPr>
            <w:tcW w:w="1276" w:type="dxa"/>
          </w:tcPr>
          <w:p w:rsidR="00FB0C95" w:rsidRPr="0072500C" w:rsidRDefault="00FB0C95" w:rsidP="007B3A6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2986,4</w:t>
            </w:r>
          </w:p>
        </w:tc>
      </w:tr>
      <w:tr w:rsidR="00FB0C95" w:rsidRPr="009E2F49" w:rsidTr="00FB0C95">
        <w:trPr>
          <w:trHeight w:val="20"/>
        </w:trPr>
        <w:tc>
          <w:tcPr>
            <w:tcW w:w="7938" w:type="dxa"/>
          </w:tcPr>
          <w:p w:rsidR="00FB0C95" w:rsidRPr="0072500C" w:rsidRDefault="00FB0C95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72500C"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</w:p>
        </w:tc>
        <w:tc>
          <w:tcPr>
            <w:tcW w:w="992" w:type="dxa"/>
          </w:tcPr>
          <w:p w:rsidR="00FB0C95" w:rsidRPr="0072500C" w:rsidRDefault="00FB0C95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00C">
              <w:rPr>
                <w:rFonts w:ascii="Times New Roman" w:hAnsi="Times New Roman"/>
                <w:b/>
                <w:sz w:val="20"/>
                <w:szCs w:val="20"/>
              </w:rPr>
              <w:t>1626,2</w:t>
            </w:r>
          </w:p>
        </w:tc>
        <w:tc>
          <w:tcPr>
            <w:tcW w:w="1276" w:type="dxa"/>
          </w:tcPr>
          <w:p w:rsidR="00FB0C95" w:rsidRPr="0072500C" w:rsidRDefault="00FB0C95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1289,4</w:t>
            </w:r>
          </w:p>
        </w:tc>
      </w:tr>
      <w:tr w:rsidR="00FB0C95" w:rsidRPr="009E2F49" w:rsidTr="00FB0C95">
        <w:trPr>
          <w:trHeight w:val="20"/>
        </w:trPr>
        <w:tc>
          <w:tcPr>
            <w:tcW w:w="7938" w:type="dxa"/>
          </w:tcPr>
          <w:p w:rsidR="00FB0C95" w:rsidRPr="0072500C" w:rsidRDefault="00FB0C95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2500C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992" w:type="dxa"/>
          </w:tcPr>
          <w:p w:rsidR="00FB0C95" w:rsidRPr="0072500C" w:rsidRDefault="00FB0C95" w:rsidP="00FB0C9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500C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72500C">
              <w:rPr>
                <w:rFonts w:ascii="Times New Roman" w:hAnsi="Times New Roman"/>
                <w:b/>
                <w:sz w:val="20"/>
                <w:szCs w:val="20"/>
              </w:rPr>
              <w:t>10,0</w:t>
            </w:r>
          </w:p>
        </w:tc>
        <w:tc>
          <w:tcPr>
            <w:tcW w:w="1276" w:type="dxa"/>
          </w:tcPr>
          <w:p w:rsidR="00FB0C95" w:rsidRPr="0072500C" w:rsidRDefault="00FB0C95" w:rsidP="00906B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17158,9</w:t>
            </w:r>
          </w:p>
        </w:tc>
      </w:tr>
    </w:tbl>
    <w:p w:rsidR="00B73A9D" w:rsidRDefault="007043A9">
      <w:r w:rsidRPr="007043A9">
        <w:rPr>
          <w:sz w:val="18"/>
          <w:szCs w:val="18"/>
        </w:rPr>
        <w:t>*Прочие неналоговые доходы, поступившие от населения и спонсоров в целях реализации в Удмуртской Республике проекта развития общественной инфраструктуры, основанных на местных инициативах</w:t>
      </w:r>
      <w:r w:rsidR="004C7D8B">
        <w:rPr>
          <w:sz w:val="18"/>
          <w:szCs w:val="18"/>
        </w:rPr>
        <w:t xml:space="preserve"> и проекта «Наше село» в </w:t>
      </w:r>
      <w:r>
        <w:rPr>
          <w:sz w:val="18"/>
          <w:szCs w:val="18"/>
        </w:rPr>
        <w:t xml:space="preserve"> сумм</w:t>
      </w:r>
      <w:r w:rsidR="004C7D8B">
        <w:rPr>
          <w:sz w:val="18"/>
          <w:szCs w:val="18"/>
        </w:rPr>
        <w:t>е</w:t>
      </w:r>
      <w:r>
        <w:rPr>
          <w:sz w:val="18"/>
          <w:szCs w:val="18"/>
        </w:rPr>
        <w:t xml:space="preserve"> </w:t>
      </w:r>
      <w:r w:rsidR="004C7D8B">
        <w:rPr>
          <w:sz w:val="18"/>
          <w:szCs w:val="18"/>
        </w:rPr>
        <w:t>333,2</w:t>
      </w:r>
      <w:r>
        <w:rPr>
          <w:sz w:val="18"/>
          <w:szCs w:val="18"/>
        </w:rPr>
        <w:t xml:space="preserve"> тыс.</w:t>
      </w:r>
      <w:r w:rsidR="008C212F">
        <w:rPr>
          <w:sz w:val="18"/>
          <w:szCs w:val="18"/>
        </w:rPr>
        <w:t xml:space="preserve"> </w:t>
      </w:r>
      <w:r>
        <w:rPr>
          <w:sz w:val="18"/>
          <w:szCs w:val="18"/>
        </w:rPr>
        <w:t>руб.</w:t>
      </w:r>
      <w:r w:rsidR="004C7D8B">
        <w:rPr>
          <w:sz w:val="18"/>
          <w:szCs w:val="18"/>
        </w:rPr>
        <w:t xml:space="preserve"> </w:t>
      </w:r>
      <w:r>
        <w:rPr>
          <w:sz w:val="18"/>
          <w:szCs w:val="18"/>
        </w:rPr>
        <w:t>и остатки 2019г в сумме 17,5 тыс.</w:t>
      </w:r>
      <w:r w:rsidR="008C212F">
        <w:rPr>
          <w:sz w:val="18"/>
          <w:szCs w:val="18"/>
        </w:rPr>
        <w:t xml:space="preserve"> </w:t>
      </w:r>
      <w:r>
        <w:rPr>
          <w:sz w:val="18"/>
          <w:szCs w:val="18"/>
        </w:rPr>
        <w:t>руб.</w:t>
      </w:r>
    </w:p>
    <w:sectPr w:rsidR="00B73A9D" w:rsidSect="004C7D8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51101"/>
    <w:rsid w:val="00083B9A"/>
    <w:rsid w:val="000C6EF2"/>
    <w:rsid w:val="000D789C"/>
    <w:rsid w:val="000F1757"/>
    <w:rsid w:val="00106953"/>
    <w:rsid w:val="00197F3B"/>
    <w:rsid w:val="001F4B64"/>
    <w:rsid w:val="00243E2E"/>
    <w:rsid w:val="00282C23"/>
    <w:rsid w:val="002D4791"/>
    <w:rsid w:val="002D5177"/>
    <w:rsid w:val="002F0BFD"/>
    <w:rsid w:val="003248AF"/>
    <w:rsid w:val="00335353"/>
    <w:rsid w:val="00337D01"/>
    <w:rsid w:val="00357B94"/>
    <w:rsid w:val="003949D4"/>
    <w:rsid w:val="003B3865"/>
    <w:rsid w:val="003D5E3E"/>
    <w:rsid w:val="003E600E"/>
    <w:rsid w:val="003F3B7F"/>
    <w:rsid w:val="00401F7E"/>
    <w:rsid w:val="004635F1"/>
    <w:rsid w:val="004717CB"/>
    <w:rsid w:val="004975DB"/>
    <w:rsid w:val="004C089D"/>
    <w:rsid w:val="004C7D8B"/>
    <w:rsid w:val="00555113"/>
    <w:rsid w:val="00586059"/>
    <w:rsid w:val="00590360"/>
    <w:rsid w:val="005B77A3"/>
    <w:rsid w:val="005C172D"/>
    <w:rsid w:val="005D2075"/>
    <w:rsid w:val="0064005D"/>
    <w:rsid w:val="006B6B83"/>
    <w:rsid w:val="006C16B3"/>
    <w:rsid w:val="006D723C"/>
    <w:rsid w:val="00701D7D"/>
    <w:rsid w:val="007043A9"/>
    <w:rsid w:val="0072500C"/>
    <w:rsid w:val="00770ADE"/>
    <w:rsid w:val="00795FD1"/>
    <w:rsid w:val="007B3A64"/>
    <w:rsid w:val="008C212F"/>
    <w:rsid w:val="008C2339"/>
    <w:rsid w:val="008D6BC1"/>
    <w:rsid w:val="008F400F"/>
    <w:rsid w:val="00906BCA"/>
    <w:rsid w:val="009964AB"/>
    <w:rsid w:val="009E2F49"/>
    <w:rsid w:val="009F0427"/>
    <w:rsid w:val="00A17E1B"/>
    <w:rsid w:val="00A3253F"/>
    <w:rsid w:val="00A42171"/>
    <w:rsid w:val="00A4241F"/>
    <w:rsid w:val="00AA0C1D"/>
    <w:rsid w:val="00AD2A9C"/>
    <w:rsid w:val="00B409B9"/>
    <w:rsid w:val="00B4438E"/>
    <w:rsid w:val="00B73A9D"/>
    <w:rsid w:val="00BC2A62"/>
    <w:rsid w:val="00BE03FE"/>
    <w:rsid w:val="00C060EE"/>
    <w:rsid w:val="00C10AFE"/>
    <w:rsid w:val="00C73888"/>
    <w:rsid w:val="00CD76F7"/>
    <w:rsid w:val="00D54765"/>
    <w:rsid w:val="00D720EA"/>
    <w:rsid w:val="00D8338C"/>
    <w:rsid w:val="00D969A7"/>
    <w:rsid w:val="00DB4046"/>
    <w:rsid w:val="00DC68AF"/>
    <w:rsid w:val="00E045B4"/>
    <w:rsid w:val="00E61828"/>
    <w:rsid w:val="00EB3750"/>
    <w:rsid w:val="00EF4A20"/>
    <w:rsid w:val="00F163B2"/>
    <w:rsid w:val="00F21A0C"/>
    <w:rsid w:val="00F465A4"/>
    <w:rsid w:val="00F704EF"/>
    <w:rsid w:val="00FB0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8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75</cp:revision>
  <cp:lastPrinted>2021-03-05T04:00:00Z</cp:lastPrinted>
  <dcterms:created xsi:type="dcterms:W3CDTF">2014-11-11T11:27:00Z</dcterms:created>
  <dcterms:modified xsi:type="dcterms:W3CDTF">2021-07-20T12:15:00Z</dcterms:modified>
</cp:coreProperties>
</file>